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Comparing RunTimes between InsertionSort, MergeSort, and HeapSort</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Homework #4</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John Kiyak</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CS303</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September 25, 2018</w:t>
      </w:r>
    </w:p>
    <w:p w:rsidR="00000000" w:rsidDel="00000000" w:rsidP="00000000" w:rsidRDefault="00000000" w:rsidRPr="00000000" w14:paraId="00000028">
      <w:pPr>
        <w:pBdr>
          <w:top w:color="auto" w:space="12" w:sz="0" w:val="none"/>
          <w:left w:color="auto" w:space="0" w:sz="0" w:val="none"/>
          <w:bottom w:color="auto" w:space="3" w:sz="0" w:val="none"/>
          <w:right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pBdr>
          <w:top w:color="auto" w:space="12" w:sz="0" w:val="none"/>
          <w:left w:color="auto" w:space="0" w:sz="0" w:val="none"/>
          <w:bottom w:color="auto" w:space="3" w:sz="0" w:val="none"/>
          <w:right w:color="auto" w:space="0" w:sz="0" w:val="none"/>
        </w:pBdr>
        <w:ind w:left="360" w:firstLine="0"/>
        <w:contextualSpacing w:val="0"/>
        <w:rPr>
          <w:b w:val="1"/>
          <w:sz w:val="26"/>
          <w:szCs w:val="26"/>
          <w:highlight w:val="white"/>
        </w:rPr>
      </w:pPr>
      <w:r w:rsidDel="00000000" w:rsidR="00000000" w:rsidRPr="00000000">
        <w:rPr>
          <w:b w:val="1"/>
          <w:sz w:val="26"/>
          <w:szCs w:val="26"/>
          <w:highlight w:val="white"/>
          <w:rtl w:val="0"/>
        </w:rPr>
        <w:t xml:space="preserve">Problem Specification</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goal of this assignment was the write a program that would implement the heapsort algorithim onto text files with arrays of varying sizes. Then, the program would print a result of the amount of time taken for each array read, with 7 results displayed in total over the course of 7 tests. The results from this test were then compared to the results from the previous two graphs, and were compiled into a table and graphs.</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pBdr>
          <w:top w:color="auto" w:space="12" w:sz="0" w:val="none"/>
          <w:left w:color="auto" w:space="0" w:sz="0" w:val="none"/>
          <w:bottom w:color="auto" w:space="3" w:sz="0" w:val="none"/>
          <w:right w:color="auto" w:space="0" w:sz="0" w:val="none"/>
        </w:pBdr>
        <w:ind w:left="360" w:firstLine="0"/>
        <w:contextualSpacing w:val="0"/>
        <w:jc w:val="both"/>
        <w:rPr>
          <w:b w:val="1"/>
          <w:sz w:val="26"/>
          <w:szCs w:val="26"/>
          <w:highlight w:val="white"/>
        </w:rPr>
      </w:pPr>
      <w:r w:rsidDel="00000000" w:rsidR="00000000" w:rsidRPr="00000000">
        <w:rPr>
          <w:b w:val="1"/>
          <w:sz w:val="26"/>
          <w:szCs w:val="26"/>
          <w:highlight w:val="white"/>
          <w:rtl w:val="0"/>
        </w:rPr>
        <w:t xml:space="preserve">Program Design</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program required 3 classes, one for the main method, one for building the max heap, one for sorting the heap, and one for identifying the largest number.</w:t>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steps were required to develop this program:</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was used to parse the test file and read the numbers into an array. It also defined the global variable heapsize and called the heapsort command with the array given as a parameter.</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buildmaxheap class was used to define the heapsize, and call on the heapify class.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heapsort class  took the array that was given, and swapped the numbers around and called upon the heapify class with the new sorted array.</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heapify class identified the left and right bounds of the array depending on the heapsize.</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ind w:left="0"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was called, which then ran the heapsort command, and displayed the amount of time that the array in question took to perform its operation.</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B">
      <w:pPr>
        <w:pBdr>
          <w:top w:color="auto" w:space="12" w:sz="0" w:val="none"/>
          <w:left w:color="auto" w:space="0" w:sz="0" w:val="none"/>
          <w:bottom w:color="auto" w:space="3" w:sz="0" w:val="none"/>
          <w:right w:color="auto" w:space="0" w:sz="0" w:val="none"/>
        </w:pBdr>
        <w:ind w:left="360" w:firstLine="0"/>
        <w:contextualSpacing w:val="0"/>
        <w:rPr>
          <w:b w:val="1"/>
          <w:sz w:val="26"/>
          <w:szCs w:val="26"/>
          <w:highlight w:val="white"/>
        </w:rPr>
      </w:pPr>
      <w:r w:rsidDel="00000000" w:rsidR="00000000" w:rsidRPr="00000000">
        <w:rPr>
          <w:b w:val="1"/>
          <w:sz w:val="26"/>
          <w:szCs w:val="26"/>
          <w:highlight w:val="white"/>
          <w:rtl w:val="0"/>
        </w:rPr>
        <w:t xml:space="preserve">Testing Plan</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testing plan was relatively simple. As with previous labs, inputs ranging from 100 to 500000 were put into the with open() command as the input file. The program was run 7 different times, with all results logged into an excel spreadsheet. </w:t>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pBdr>
          <w:top w:color="auto" w:space="12" w:sz="0" w:val="none"/>
          <w:left w:color="auto" w:space="0" w:sz="0" w:val="none"/>
          <w:bottom w:color="auto" w:space="3" w:sz="0" w:val="none"/>
          <w:right w:color="auto" w:space="0" w:sz="0" w:val="none"/>
        </w:pBdr>
        <w:ind w:left="360" w:firstLine="0"/>
        <w:contextualSpacing w:val="0"/>
        <w:rPr>
          <w:b w:val="1"/>
          <w:sz w:val="26"/>
          <w:szCs w:val="26"/>
          <w:highlight w:val="white"/>
        </w:rPr>
      </w:pPr>
      <w:r w:rsidDel="00000000" w:rsidR="00000000" w:rsidRPr="00000000">
        <w:rPr>
          <w:b w:val="1"/>
          <w:sz w:val="26"/>
          <w:szCs w:val="26"/>
          <w:highlight w:val="white"/>
          <w:rtl w:val="0"/>
        </w:rPr>
        <w:t xml:space="preserve">Test Cases</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test cases are shown in the table below:</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HeapSort Array Size vs Execution Times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Array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Execution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.0729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.8450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10.2740</w:t>
            </w:r>
          </w:p>
        </w:tc>
      </w:tr>
    </w:tbl>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Graph of the above Table:</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05275" cy="2533650"/>
            <wp:effectExtent b="0" l="0" r="0" t="0"/>
            <wp:docPr descr="Chart" id="2" name="image4.png"/>
            <a:graphic>
              <a:graphicData uri="http://schemas.openxmlformats.org/drawingml/2006/picture">
                <pic:pic>
                  <pic:nvPicPr>
                    <pic:cNvPr descr="Chart" id="0" name="image4.png"/>
                    <pic:cNvPicPr preferRelativeResize="0"/>
                  </pic:nvPicPr>
                  <pic:blipFill>
                    <a:blip r:embed="rId6"/>
                    <a:srcRect b="0" l="0" r="0" t="0"/>
                    <a:stretch>
                      <a:fillRect/>
                    </a:stretch>
                  </pic:blipFill>
                  <pic:spPr>
                    <a:xfrm>
                      <a:off x="0" y="0"/>
                      <a:ext cx="41052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here is a table comparing the execution times between InsertionSort, MergeSort, and HeapSort, along with graphs of the three: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ArraySize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InsertionSort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HeapSort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0.03126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0.0468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7.9730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0.1093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208.1000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0.4149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0.62501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1029.7190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27816.0000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5.1400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7.65</w:t>
            </w:r>
          </w:p>
        </w:tc>
      </w:tr>
    </w:tbl>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19513" cy="2296319"/>
            <wp:effectExtent b="0" l="0" r="0" t="0"/>
            <wp:docPr descr="Chart" id="4" name="image8.png"/>
            <a:graphic>
              <a:graphicData uri="http://schemas.openxmlformats.org/drawingml/2006/picture">
                <pic:pic>
                  <pic:nvPicPr>
                    <pic:cNvPr descr="Chart" id="0" name="image8.png"/>
                    <pic:cNvPicPr preferRelativeResize="0"/>
                  </pic:nvPicPr>
                  <pic:blipFill>
                    <a:blip r:embed="rId7"/>
                    <a:srcRect b="0" l="0" r="0" t="0"/>
                    <a:stretch>
                      <a:fillRect/>
                    </a:stretch>
                  </pic:blipFill>
                  <pic:spPr>
                    <a:xfrm>
                      <a:off x="0" y="0"/>
                      <a:ext cx="3719513" cy="229631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952875" cy="2438400"/>
            <wp:effectExtent b="0" l="0" r="0" t="0"/>
            <wp:docPr descr="Chart" id="1" name="image2.png"/>
            <a:graphic>
              <a:graphicData uri="http://schemas.openxmlformats.org/drawingml/2006/picture">
                <pic:pic>
                  <pic:nvPicPr>
                    <pic:cNvPr descr="Chart" id="0" name="image2.png"/>
                    <pic:cNvPicPr preferRelativeResize="0"/>
                  </pic:nvPicPr>
                  <pic:blipFill>
                    <a:blip r:embed="rId8"/>
                    <a:srcRect b="0" l="0" r="0" t="0"/>
                    <a:stretch>
                      <a:fillRect/>
                    </a:stretch>
                  </pic:blipFill>
                  <pic:spPr>
                    <a:xfrm>
                      <a:off x="0" y="0"/>
                      <a:ext cx="3952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12" w:sz="0" w:val="none"/>
          <w:left w:color="auto" w:space="0" w:sz="0" w:val="none"/>
          <w:bottom w:color="auto" w:space="3" w:sz="0" w:val="none"/>
          <w:right w:color="auto" w:space="0" w:sz="0" w:val="none"/>
        </w:pBdr>
        <w:ind w:left="360" w:firstLine="0"/>
        <w:contextualSpacing w:val="0"/>
        <w:rPr>
          <w:b w:val="1"/>
          <w:sz w:val="26"/>
          <w:szCs w:val="26"/>
          <w:highlight w:val="white"/>
        </w:rPr>
      </w:pPr>
      <w:r w:rsidDel="00000000" w:rsidR="00000000" w:rsidRPr="00000000">
        <w:rPr>
          <w:b w:val="1"/>
          <w:sz w:val="26"/>
          <w:szCs w:val="26"/>
          <w:highlight w:val="white"/>
          <w:rtl w:val="0"/>
        </w:rPr>
        <w:t xml:space="preserve">Analysis and Conclusions</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these, it is important to think about the big O notation for each of these, considering the best, worst and average case.</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insertion sort, the worst case and average case is O(n^2) and the best case in O(n).</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merge sort, the worst, average and best case are all O(n log n).</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heapsort, it has a worst case of O(n log n) and a best case of O(n log n).</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above results, we can confirm that the higher an array goes, it becomes more sense to use merge sort if sorted an array. Heapsort keeps up with mergesort for the most part in the first 3 tests, and then starts to differ slightly, by around 2 seconds at the array length of 500000. This is best illustrated in the fact that by that the worst, average, and best case for both merge sort and heapsort are both the same.</w:t>
      </w:r>
      <w:r w:rsidDel="00000000" w:rsidR="00000000" w:rsidRPr="00000000">
        <w:rPr>
          <w:rtl w:val="0"/>
        </w:rPr>
      </w:r>
    </w:p>
    <w:p w:rsidR="00000000" w:rsidDel="00000000" w:rsidP="00000000" w:rsidRDefault="00000000" w:rsidRPr="00000000" w14:paraId="0000008B">
      <w:pPr>
        <w:pBdr>
          <w:top w:color="auto" w:space="12" w:sz="0" w:val="none"/>
          <w:left w:color="auto" w:space="0" w:sz="0" w:val="none"/>
          <w:bottom w:color="auto" w:space="3" w:sz="0" w:val="none"/>
          <w:right w:color="auto" w:space="0" w:sz="0" w:val="none"/>
        </w:pBdr>
        <w:ind w:left="0" w:firstLine="0"/>
        <w:contextualSpacing w:val="0"/>
        <w:jc w:val="both"/>
        <w:rPr>
          <w:b w:val="1"/>
          <w:sz w:val="26"/>
          <w:szCs w:val="26"/>
          <w:highlight w:val="white"/>
        </w:rPr>
      </w:pPr>
      <w:r w:rsidDel="00000000" w:rsidR="00000000" w:rsidRPr="00000000">
        <w:rPr>
          <w:b w:val="1"/>
          <w:sz w:val="26"/>
          <w:szCs w:val="26"/>
          <w:highlight w:val="white"/>
          <w:rtl w:val="0"/>
        </w:rPr>
        <w:t xml:space="preserve">References</w:t>
      </w:r>
    </w:p>
    <w:p w:rsidR="00000000" w:rsidDel="00000000" w:rsidP="00000000" w:rsidRDefault="00000000" w:rsidRPr="00000000" w14:paraId="0000008C">
      <w:pPr>
        <w:pBdr>
          <w:top w:color="auto" w:space="12" w:sz="0" w:val="none"/>
          <w:left w:color="auto" w:space="0" w:sz="0" w:val="none"/>
          <w:bottom w:color="auto" w:space="3" w:sz="0" w:val="none"/>
          <w:right w:color="auto" w:space="0" w:sz="0" w:val="none"/>
        </w:pBdr>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pBdr>
          <w:top w:color="auto" w:space="12" w:sz="0" w:val="none"/>
          <w:left w:color="auto" w:space="0" w:sz="0" w:val="none"/>
          <w:bottom w:color="auto" w:space="3" w:sz="0" w:val="none"/>
          <w:right w:color="auto" w:space="0" w:sz="0" w:val="none"/>
        </w:pBdr>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used geeks for geeks to get started on my heapsort,  and used the textbook for the big O times for the algorithims.</w:t>
      </w:r>
    </w:p>
    <w:p w:rsidR="00000000" w:rsidDel="00000000" w:rsidP="00000000" w:rsidRDefault="00000000" w:rsidRPr="00000000" w14:paraId="0000008E">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Recurrence Expressions:</w:t>
      </w:r>
    </w:p>
    <w:p w:rsidR="00000000" w:rsidDel="00000000" w:rsidP="00000000" w:rsidRDefault="00000000" w:rsidRPr="00000000" w14:paraId="0000009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Attatched is my work for the 2 recurrence expressions:</w:t>
      </w:r>
    </w:p>
    <w:p w:rsidR="00000000" w:rsidDel="00000000" w:rsidP="00000000" w:rsidRDefault="00000000" w:rsidRPr="00000000" w14:paraId="0000009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2187"/>
            <wp:effectExtent b="-64293" l="64293" r="64293" t="-64293"/>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rot="5400000">
                      <a:off x="0" y="0"/>
                      <a:ext cx="5943600" cy="60721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742950" l="-742949" r="-742949" t="74295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rot="5400000">
                      <a:off x="0" y="0"/>
                      <a:ext cx="5943600" cy="44577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7.png"/><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